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93EF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Arial" w:hAnsi="Arial" w:eastAsia="黑体" w:cs="Arial"/>
          <w:kern w:val="0"/>
          <w:sz w:val="30"/>
          <w:szCs w:val="30"/>
        </w:rPr>
      </w:pPr>
      <w:r>
        <w:rPr>
          <w:rFonts w:hint="eastAsia" w:ascii="Arial" w:hAnsi="Arial" w:eastAsia="黑体" w:cs="Arial"/>
          <w:kern w:val="0"/>
          <w:sz w:val="36"/>
          <w:szCs w:val="36"/>
        </w:rPr>
        <w:t>说课评价标准及评分表</w:t>
      </w:r>
    </w:p>
    <w:tbl>
      <w:tblPr>
        <w:tblStyle w:val="4"/>
        <w:tblW w:w="10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567"/>
        <w:gridCol w:w="1134"/>
        <w:gridCol w:w="4556"/>
        <w:gridCol w:w="567"/>
        <w:gridCol w:w="567"/>
        <w:gridCol w:w="567"/>
        <w:gridCol w:w="567"/>
        <w:gridCol w:w="754"/>
      </w:tblGrid>
      <w:tr w14:paraId="65058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2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7CAD10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rial" w:hAnsi="Arial" w:eastAsia="楷体_GB2312" w:cs="Arial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评价</w:t>
            </w:r>
          </w:p>
          <w:p w14:paraId="19D8C9D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00CC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权重</w:t>
            </w:r>
          </w:p>
        </w:tc>
        <w:tc>
          <w:tcPr>
            <w:tcW w:w="56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04CE2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评    价    标    准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BEC8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评价等级</w:t>
            </w:r>
          </w:p>
        </w:tc>
        <w:tc>
          <w:tcPr>
            <w:tcW w:w="7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55DB8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得分</w:t>
            </w:r>
          </w:p>
        </w:tc>
      </w:tr>
      <w:tr w14:paraId="53441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2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B25AA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F55B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69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BE37A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E5FA3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64CEB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72985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FCA0E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7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B6D14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3E959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768F2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说教材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C478C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5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B799C">
            <w:pPr>
              <w:ind w:left="210" w:hanging="210" w:hangingChars="100"/>
              <w:rPr>
                <w:rFonts w:cs="宋体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1.清楚阐述选定课题的教学内容、所教内容在教学单元乃至整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个教材中的地位、作用及知识的前后联系。</w:t>
            </w:r>
          </w:p>
          <w:p w14:paraId="37C1BADC">
            <w:pPr>
              <w:rPr>
                <w:rFonts w:cs="宋体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2.理解本课程在达成培养目标和毕业要求中发挥的作用。</w:t>
            </w:r>
          </w:p>
          <w:p w14:paraId="6AF3FCB5">
            <w:pPr>
              <w:ind w:left="210" w:hanging="210" w:hangingChars="100"/>
              <w:rPr>
                <w:rFonts w:cs="宋体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3.具有对教材的宏观把握能力和对教材的驾驭能力，教材处理恰当，符合教学目标实际。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467D8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7F555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636C4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17A92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3B8B9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106B3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6EBA3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说学情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E3495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5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2B22C">
            <w:pPr>
              <w:ind w:left="210" w:hanging="210" w:hangingChars="1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1.了解所教班级学生的原有知识和技能掌握情况、智力与非智力因素发展情况。</w:t>
            </w:r>
          </w:p>
          <w:p w14:paraId="0D028056">
            <w:pPr>
              <w:ind w:left="210" w:hanging="210" w:hangingChars="100"/>
              <w:rPr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2.能够清楚重点分析学情对教学的影响</w:t>
            </w:r>
            <w:r>
              <w:rPr>
                <w:rFonts w:asciiTheme="minorEastAsia" w:hAnsiTheme="minorEastAsia"/>
                <w:szCs w:val="21"/>
              </w:rPr>
              <w:t xml:space="preserve">, </w:t>
            </w:r>
            <w:r>
              <w:rPr>
                <w:rFonts w:hint="eastAsia" w:asciiTheme="minorEastAsia" w:hAnsiTheme="minorEastAsia"/>
                <w:szCs w:val="21"/>
              </w:rPr>
              <w:t>以及自己如何根据学情选择和运用教法、进行学法指导的。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837E5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E4B65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50820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2991A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E9BE4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2F015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D3270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说教学目标及重点难点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1A7D2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5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18A21">
            <w:pPr>
              <w:widowControl/>
              <w:wordWrap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1.教学目标准确、具体、全面。</w:t>
            </w:r>
          </w:p>
          <w:p w14:paraId="1333F42F">
            <w:pPr>
              <w:widowControl/>
              <w:wordWrap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2.教学重点与难点恰当。</w:t>
            </w:r>
          </w:p>
          <w:p w14:paraId="2DE2417B">
            <w:pPr>
              <w:widowControl/>
              <w:wordWrap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3.能够清楚说明确定教学目标、重点、难点的依据。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A99AC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B51F4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9B844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0104E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B4525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6B700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7F5DA4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说教学方法教学</w:t>
            </w:r>
          </w:p>
          <w:p w14:paraId="5A4620D9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手段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71BBA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56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DC88B">
            <w:pPr>
              <w:widowControl/>
              <w:numPr>
                <w:ilvl w:val="0"/>
                <w:numId w:val="1"/>
              </w:numPr>
              <w:wordWrap w:val="0"/>
              <w:ind w:left="210" w:hanging="210" w:hangingChars="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能根据教材内容及学生情况选择恰当的教法学法，并说明其依据。</w:t>
            </w:r>
          </w:p>
          <w:p w14:paraId="593D8C03">
            <w:pPr>
              <w:widowControl/>
              <w:numPr>
                <w:ilvl w:val="0"/>
                <w:numId w:val="1"/>
              </w:numPr>
              <w:wordWrap w:val="0"/>
              <w:ind w:left="210" w:hanging="210" w:hangingChars="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学生主体，学以致用，启发思维，培养能力。</w:t>
            </w:r>
          </w:p>
          <w:p w14:paraId="75954CAA">
            <w:pPr>
              <w:widowControl/>
              <w:numPr>
                <w:ilvl w:val="0"/>
                <w:numId w:val="1"/>
              </w:numPr>
              <w:wordWrap w:val="0"/>
              <w:ind w:left="210" w:hanging="210" w:hangingChars="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手段多元，技术熟练，合理有效。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DEC25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1D99C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8E272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8FA02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F2082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3D77F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06F9D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说教学</w:t>
            </w:r>
          </w:p>
          <w:p w14:paraId="5FAE6FC4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过程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2C22D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5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D0D30">
            <w:pPr>
              <w:widowControl/>
              <w:wordWrap w:val="0"/>
              <w:ind w:left="210" w:hanging="210" w:hangingChars="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1.立德树人，课程思政。</w:t>
            </w:r>
          </w:p>
          <w:p w14:paraId="281F203E">
            <w:pPr>
              <w:widowControl/>
              <w:wordWrap w:val="0"/>
              <w:ind w:left="210" w:hanging="210" w:hangingChars="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2.教学设计新颖、思路清晰、结构严谨、过渡自然流畅，能准确说出</w:t>
            </w:r>
            <w:r>
              <w:rPr>
                <w:rFonts w:hint="eastAsia" w:cs="宋体"/>
                <w:kern w:val="0"/>
                <w:szCs w:val="21"/>
              </w:rPr>
              <w:t>每部分设计的目的。</w:t>
            </w:r>
          </w:p>
          <w:p w14:paraId="3C5E7A53">
            <w:pPr>
              <w:widowControl/>
              <w:wordWrap w:val="0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3.</w:t>
            </w:r>
            <w:r>
              <w:rPr>
                <w:rFonts w:hint="eastAsia" w:cs="宋体"/>
                <w:kern w:val="0"/>
                <w:szCs w:val="21"/>
              </w:rPr>
              <w:t>详略得当，重点突出，抓住关键，突破难点。</w:t>
            </w:r>
          </w:p>
          <w:p w14:paraId="3B9BDAC7">
            <w:pPr>
              <w:widowControl/>
              <w:wordWrap w:val="0"/>
              <w:ind w:left="210" w:hanging="210" w:hangingChars="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4.体现高阶性，增加挑战度。</w:t>
            </w:r>
          </w:p>
          <w:p w14:paraId="645F9A56">
            <w:pPr>
              <w:widowControl/>
              <w:wordWrap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5.联系实际，产教融合。</w:t>
            </w:r>
          </w:p>
          <w:p w14:paraId="0C04936D">
            <w:pPr>
              <w:widowControl/>
              <w:wordWrap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6.</w:t>
            </w:r>
            <w:r>
              <w:rPr>
                <w:rFonts w:hint="eastAsia" w:cs="宋体"/>
                <w:kern w:val="0"/>
                <w:szCs w:val="21"/>
              </w:rPr>
              <w:t>师生互动安排得当，体现高校课堂教学改革要求。</w:t>
            </w:r>
          </w:p>
          <w:p w14:paraId="0A435ED7">
            <w:pPr>
              <w:widowControl/>
              <w:wordWrap w:val="0"/>
              <w:ind w:left="210" w:hanging="210" w:hangingChars="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7.练习任务充分、明确、可操作性强。密切关注学生信息反馈。</w:t>
            </w:r>
          </w:p>
          <w:p w14:paraId="5A8EBE07">
            <w:pPr>
              <w:widowControl/>
              <w:wordWrap w:val="0"/>
              <w:ind w:left="210" w:hanging="210" w:hangingChars="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</w:rPr>
              <w:t>8.执行计划，进度适宜。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F8E38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C5465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7372A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30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396CB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20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25F40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4C1E3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FE5A5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教学反思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D1905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5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C6867">
            <w:pPr>
              <w:widowControl/>
              <w:wordWrap w:val="0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（从教学理念、教学方法、教学过程、教学实际、教学效果等方面进行反思）</w:t>
            </w:r>
          </w:p>
          <w:p w14:paraId="396D6F4F">
            <w:pPr>
              <w:widowControl/>
              <w:numPr>
                <w:ilvl w:val="0"/>
                <w:numId w:val="2"/>
              </w:numPr>
              <w:wordWrap w:val="0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反思是否准确，是否具有针对性。</w:t>
            </w:r>
          </w:p>
          <w:p w14:paraId="4DD9EB58">
            <w:pPr>
              <w:widowControl/>
              <w:numPr>
                <w:ilvl w:val="0"/>
                <w:numId w:val="2"/>
              </w:numPr>
              <w:wordWrap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改进措施是否合理。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376E7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A9AC9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D0488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EEA09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B80D2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0E4A9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 w14:paraId="7B55260C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教学特色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6412DCD3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569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1CDAE7E4">
            <w:pPr>
              <w:widowControl/>
              <w:wordWrap w:val="0"/>
              <w:ind w:firstLine="315" w:firstLineChars="15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具有一定的教学风格与特色。（教风严谨，精神饱满。准备充分，内容熟悉。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板书设计准确、精炼、美观。</w:t>
            </w:r>
            <w:r>
              <w:rPr>
                <w:rFonts w:hint="eastAsia" w:cs="宋体"/>
                <w:kern w:val="0"/>
                <w:szCs w:val="21"/>
              </w:rPr>
              <w:t>）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62A06B30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144FC588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2BD38A59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355F3AEF"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0C88E3C4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1F30E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952" w:type="dxa"/>
            <w:gridSpan w:val="3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EE3EC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得分总计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（满分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100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7578" w:type="dxa"/>
            <w:gridSpan w:val="6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FFD31">
            <w:pPr>
              <w:widowControl/>
              <w:wordWrap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</w:tbl>
    <w:p w14:paraId="6AC981F5">
      <w:pPr>
        <w:widowControl/>
        <w:wordWrap w:val="0"/>
        <w:spacing w:before="312" w:beforeLines="100"/>
        <w:jc w:val="left"/>
        <w:rPr>
          <w:b/>
          <w:kern w:val="0"/>
          <w:sz w:val="2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B8D856"/>
    <w:multiLevelType w:val="singleLevel"/>
    <w:tmpl w:val="94B8D856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FA3A8B7C"/>
    <w:multiLevelType w:val="singleLevel"/>
    <w:tmpl w:val="FA3A8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MzI1NzVhZDUwNmEyNmIzODJlZWJkMDZiZjcxM2EifQ=="/>
  </w:docVars>
  <w:rsids>
    <w:rsidRoot w:val="006932E2"/>
    <w:rsid w:val="0000508E"/>
    <w:rsid w:val="00034127"/>
    <w:rsid w:val="00081BE8"/>
    <w:rsid w:val="000A779E"/>
    <w:rsid w:val="000D2DDF"/>
    <w:rsid w:val="000E0750"/>
    <w:rsid w:val="0013605F"/>
    <w:rsid w:val="00167631"/>
    <w:rsid w:val="001761AD"/>
    <w:rsid w:val="001C5404"/>
    <w:rsid w:val="001F16BD"/>
    <w:rsid w:val="00202BF0"/>
    <w:rsid w:val="0021095D"/>
    <w:rsid w:val="00307D6E"/>
    <w:rsid w:val="00311159"/>
    <w:rsid w:val="00353526"/>
    <w:rsid w:val="00355CEC"/>
    <w:rsid w:val="00363DBC"/>
    <w:rsid w:val="003E3DA2"/>
    <w:rsid w:val="003F5D05"/>
    <w:rsid w:val="003F6EA7"/>
    <w:rsid w:val="00415374"/>
    <w:rsid w:val="00422CBB"/>
    <w:rsid w:val="00462A28"/>
    <w:rsid w:val="00501A09"/>
    <w:rsid w:val="005B4D74"/>
    <w:rsid w:val="00623D68"/>
    <w:rsid w:val="006932E2"/>
    <w:rsid w:val="006B4496"/>
    <w:rsid w:val="00716B38"/>
    <w:rsid w:val="00730ABC"/>
    <w:rsid w:val="00846A94"/>
    <w:rsid w:val="0085445B"/>
    <w:rsid w:val="00866AE1"/>
    <w:rsid w:val="00881D18"/>
    <w:rsid w:val="008D2230"/>
    <w:rsid w:val="0096164D"/>
    <w:rsid w:val="00982EF9"/>
    <w:rsid w:val="009C33E0"/>
    <w:rsid w:val="00A01FAC"/>
    <w:rsid w:val="00A9502D"/>
    <w:rsid w:val="00AB231A"/>
    <w:rsid w:val="00AC4325"/>
    <w:rsid w:val="00AE1B62"/>
    <w:rsid w:val="00AE360F"/>
    <w:rsid w:val="00B521FD"/>
    <w:rsid w:val="00B71A31"/>
    <w:rsid w:val="00BC2810"/>
    <w:rsid w:val="00BC59D5"/>
    <w:rsid w:val="00C226E7"/>
    <w:rsid w:val="00C22FD1"/>
    <w:rsid w:val="00C87275"/>
    <w:rsid w:val="00C9709C"/>
    <w:rsid w:val="00CA6AB8"/>
    <w:rsid w:val="00CC6BC6"/>
    <w:rsid w:val="00CD1C13"/>
    <w:rsid w:val="00D21BA5"/>
    <w:rsid w:val="00D75058"/>
    <w:rsid w:val="00D76F32"/>
    <w:rsid w:val="00DB1D61"/>
    <w:rsid w:val="00DC0B3E"/>
    <w:rsid w:val="00E51249"/>
    <w:rsid w:val="00EA0A07"/>
    <w:rsid w:val="03B2253F"/>
    <w:rsid w:val="08672419"/>
    <w:rsid w:val="09495FB5"/>
    <w:rsid w:val="09710FA4"/>
    <w:rsid w:val="0CFF4EBC"/>
    <w:rsid w:val="17306175"/>
    <w:rsid w:val="1E09487A"/>
    <w:rsid w:val="26250024"/>
    <w:rsid w:val="268F110A"/>
    <w:rsid w:val="27DD797A"/>
    <w:rsid w:val="294A1235"/>
    <w:rsid w:val="2CF54C59"/>
    <w:rsid w:val="2E2625FE"/>
    <w:rsid w:val="39A24859"/>
    <w:rsid w:val="39FF3154"/>
    <w:rsid w:val="3A3F15CC"/>
    <w:rsid w:val="3AF46F75"/>
    <w:rsid w:val="3DAA1945"/>
    <w:rsid w:val="3F2633FE"/>
    <w:rsid w:val="43327420"/>
    <w:rsid w:val="448428DA"/>
    <w:rsid w:val="4A7D37E0"/>
    <w:rsid w:val="4BB07FA1"/>
    <w:rsid w:val="50D83AB6"/>
    <w:rsid w:val="521114FE"/>
    <w:rsid w:val="53FD4319"/>
    <w:rsid w:val="55517564"/>
    <w:rsid w:val="57513A7E"/>
    <w:rsid w:val="58FB634E"/>
    <w:rsid w:val="5E093174"/>
    <w:rsid w:val="61B94CDD"/>
    <w:rsid w:val="65033AE4"/>
    <w:rsid w:val="6E0A003F"/>
    <w:rsid w:val="77134207"/>
    <w:rsid w:val="797D38AC"/>
    <w:rsid w:val="7ED521A1"/>
    <w:rsid w:val="7F88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5DFA52-8026-490F-A40E-B29F25846F18}">
  <ds:schemaRefs/>
</ds:datastoreItem>
</file>